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B8C92F2" w:rsidR="00420A38" w:rsidRPr="00E362AC" w:rsidRDefault="00420A38" w:rsidP="000049D8">
      <w:pPr>
        <w:pStyle w:val="Header"/>
        <w:tabs>
          <w:tab w:val="clear" w:pos="9639"/>
          <w:tab w:val="right" w:pos="5954"/>
        </w:tabs>
        <w:spacing w:after="240"/>
        <w:jc w:val="right"/>
        <w:rPr>
          <w:rFonts w:ascii="Calibri" w:hAnsi="Calibri"/>
        </w:rPr>
      </w:pPr>
      <w:r w:rsidRPr="00E362AC">
        <w:rPr>
          <w:rFonts w:ascii="Calibri" w:hAnsi="Calibri"/>
        </w:rPr>
        <w:t>Input paper</w:t>
      </w:r>
      <w:r w:rsidR="00037DF4" w:rsidRPr="00E362AC">
        <w:rPr>
          <w:rFonts w:ascii="Calibri" w:hAnsi="Calibri"/>
        </w:rPr>
        <w:t xml:space="preserve">: </w:t>
      </w:r>
      <w:r w:rsidRPr="00E362AC">
        <w:rPr>
          <w:rStyle w:val="FootnoteReference"/>
          <w:rFonts w:ascii="Calibri" w:hAnsi="Calibri"/>
          <w:sz w:val="22"/>
          <w:vertAlign w:val="superscript"/>
        </w:rPr>
        <w:footnoteReference w:id="1"/>
      </w:r>
      <w:r w:rsidR="000049D8" w:rsidRPr="00E362AC">
        <w:rPr>
          <w:rFonts w:ascii="Calibri" w:hAnsi="Calibri"/>
        </w:rPr>
        <w:t xml:space="preserve">  </w:t>
      </w:r>
      <w:r w:rsidR="00573CFE" w:rsidRPr="00E362AC">
        <w:rPr>
          <w:rFonts w:ascii="Calibri" w:hAnsi="Calibri"/>
        </w:rPr>
        <w:t>ENG4</w:t>
      </w:r>
      <w:r w:rsidRPr="00E362AC">
        <w:rPr>
          <w:rFonts w:ascii="Calibri" w:hAnsi="Calibri"/>
        </w:rPr>
        <w:t>-</w:t>
      </w:r>
      <w:r w:rsidR="00E362AC" w:rsidRPr="00E362AC">
        <w:rPr>
          <w:rFonts w:ascii="Calibri" w:hAnsi="Calibri"/>
        </w:rPr>
        <w:t>9.14</w:t>
      </w:r>
    </w:p>
    <w:p w14:paraId="5A14DE03" w14:textId="77777777" w:rsidR="00BF32F0" w:rsidRPr="00E362AC" w:rsidRDefault="00BF32F0" w:rsidP="00FE5674">
      <w:pPr>
        <w:pStyle w:val="BodyText"/>
        <w:tabs>
          <w:tab w:val="left" w:pos="2835"/>
        </w:tabs>
        <w:rPr>
          <w:rFonts w:ascii="Calibri" w:hAnsi="Calibri"/>
        </w:rPr>
      </w:pPr>
    </w:p>
    <w:p w14:paraId="22E94D0E" w14:textId="77777777" w:rsidR="00D019CE" w:rsidRPr="00E362AC" w:rsidRDefault="00D019CE" w:rsidP="00FE5674">
      <w:pPr>
        <w:pStyle w:val="BodyText"/>
        <w:tabs>
          <w:tab w:val="left" w:pos="2835"/>
        </w:tabs>
        <w:rPr>
          <w:rFonts w:ascii="Calibri" w:hAnsi="Calibri"/>
        </w:rPr>
      </w:pPr>
    </w:p>
    <w:p w14:paraId="370CFB53" w14:textId="0056C39C" w:rsidR="0080294B" w:rsidRPr="00E362AC" w:rsidRDefault="00E558C3" w:rsidP="00FE5674">
      <w:pPr>
        <w:pStyle w:val="BodyText"/>
        <w:tabs>
          <w:tab w:val="left" w:pos="2835"/>
        </w:tabs>
        <w:rPr>
          <w:rFonts w:ascii="Calibri" w:hAnsi="Calibri"/>
        </w:rPr>
      </w:pPr>
      <w:r w:rsidRPr="00E362AC">
        <w:rPr>
          <w:rFonts w:ascii="Calibri" w:hAnsi="Calibri"/>
        </w:rPr>
        <w:t xml:space="preserve">Input paper for the following Committee(s): </w:t>
      </w:r>
      <w:r w:rsidRPr="00E362AC">
        <w:rPr>
          <w:rFonts w:ascii="Calibri" w:hAnsi="Calibri"/>
        </w:rPr>
        <w:tab/>
      </w:r>
      <w:r w:rsidRPr="00E362AC">
        <w:rPr>
          <w:rFonts w:ascii="Calibri" w:hAnsi="Calibri"/>
          <w:sz w:val="18"/>
          <w:szCs w:val="18"/>
        </w:rPr>
        <w:t>check as appropriate</w:t>
      </w:r>
      <w:r w:rsidRPr="00E362AC">
        <w:rPr>
          <w:rFonts w:ascii="Calibri" w:hAnsi="Calibri"/>
          <w:sz w:val="18"/>
          <w:szCs w:val="18"/>
        </w:rPr>
        <w:tab/>
      </w:r>
      <w:r w:rsidRPr="00E362AC">
        <w:rPr>
          <w:rFonts w:ascii="Calibri" w:hAnsi="Calibri"/>
        </w:rPr>
        <w:tab/>
        <w:t>Purpose of paper:</w:t>
      </w:r>
    </w:p>
    <w:p w14:paraId="78786733" w14:textId="2D892A41" w:rsidR="0080294B" w:rsidRPr="00E362AC" w:rsidRDefault="0080294B" w:rsidP="00037DF4">
      <w:pPr>
        <w:pStyle w:val="BodyText"/>
        <w:tabs>
          <w:tab w:val="left" w:pos="1843"/>
        </w:tabs>
        <w:rPr>
          <w:rFonts w:ascii="Calibri" w:hAnsi="Calibri" w:cs="Arial"/>
          <w:b/>
          <w:sz w:val="24"/>
          <w:szCs w:val="24"/>
        </w:rPr>
      </w:pPr>
      <w:proofErr w:type="gramStart"/>
      <w:r w:rsidRPr="00E362AC">
        <w:rPr>
          <w:rFonts w:ascii="Calibri" w:hAnsi="Calibri" w:cs="Arial"/>
          <w:b/>
          <w:sz w:val="24"/>
          <w:szCs w:val="24"/>
        </w:rPr>
        <w:t>□</w:t>
      </w:r>
      <w:r w:rsidRPr="00E362AC">
        <w:rPr>
          <w:rFonts w:ascii="Calibri" w:hAnsi="Calibri" w:cs="Arial"/>
          <w:sz w:val="24"/>
          <w:szCs w:val="24"/>
        </w:rPr>
        <w:t xml:space="preserve">  </w:t>
      </w:r>
      <w:r w:rsidRPr="00E362AC">
        <w:rPr>
          <w:rFonts w:ascii="Calibri" w:hAnsi="Calibri" w:cs="Arial"/>
        </w:rPr>
        <w:t>ARM</w:t>
      </w:r>
      <w:proofErr w:type="gramEnd"/>
      <w:r w:rsidR="00037DF4" w:rsidRPr="00E362AC">
        <w:rPr>
          <w:rFonts w:ascii="Calibri" w:hAnsi="Calibri" w:cs="Arial"/>
        </w:rPr>
        <w:tab/>
      </w:r>
      <w:r w:rsidR="00C230A4" w:rsidRPr="00E362AC">
        <w:rPr>
          <w:rFonts w:ascii="Calibri" w:hAnsi="Calibri" w:cs="Arial"/>
          <w:b/>
          <w:sz w:val="24"/>
          <w:szCs w:val="24"/>
        </w:rPr>
        <w:sym w:font="Wingdings" w:char="F0FE"/>
      </w:r>
      <w:r w:rsidRPr="00E362AC">
        <w:rPr>
          <w:rFonts w:ascii="Calibri" w:hAnsi="Calibri" w:cs="Arial"/>
          <w:sz w:val="24"/>
          <w:szCs w:val="24"/>
        </w:rPr>
        <w:t xml:space="preserve">  </w:t>
      </w:r>
      <w:r w:rsidRPr="00E362AC">
        <w:rPr>
          <w:rFonts w:ascii="Calibri" w:hAnsi="Calibri" w:cs="Arial"/>
        </w:rPr>
        <w:t>ENG</w:t>
      </w:r>
      <w:r w:rsidRPr="00E362AC">
        <w:rPr>
          <w:rFonts w:ascii="Calibri" w:hAnsi="Calibri" w:cs="Arial"/>
        </w:rPr>
        <w:tab/>
      </w:r>
      <w:r w:rsidRPr="00E362AC">
        <w:rPr>
          <w:rFonts w:ascii="Calibri" w:hAnsi="Calibri" w:cs="Arial"/>
        </w:rPr>
        <w:tab/>
      </w:r>
      <w:r w:rsidRPr="00E362AC">
        <w:rPr>
          <w:rFonts w:ascii="Calibri" w:hAnsi="Calibri" w:cs="Arial"/>
          <w:b/>
          <w:sz w:val="24"/>
          <w:szCs w:val="24"/>
        </w:rPr>
        <w:t>□</w:t>
      </w:r>
      <w:r w:rsidRPr="00E362AC">
        <w:rPr>
          <w:rFonts w:ascii="Calibri" w:hAnsi="Calibri" w:cs="Arial"/>
          <w:sz w:val="24"/>
          <w:szCs w:val="24"/>
        </w:rPr>
        <w:t xml:space="preserve">  </w:t>
      </w:r>
      <w:r w:rsidRPr="00E362AC">
        <w:rPr>
          <w:rFonts w:ascii="Calibri" w:hAnsi="Calibri" w:cs="Arial"/>
        </w:rPr>
        <w:t>PAP</w:t>
      </w:r>
      <w:r w:rsidRPr="00E362AC">
        <w:rPr>
          <w:rFonts w:ascii="Calibri" w:hAnsi="Calibri" w:cs="Arial"/>
          <w:sz w:val="24"/>
          <w:szCs w:val="24"/>
        </w:rPr>
        <w:tab/>
      </w:r>
      <w:r w:rsidRPr="00E362AC">
        <w:rPr>
          <w:rFonts w:ascii="Calibri" w:hAnsi="Calibri" w:cs="Arial"/>
          <w:sz w:val="24"/>
          <w:szCs w:val="24"/>
        </w:rPr>
        <w:tab/>
      </w:r>
      <w:r w:rsidR="00037DF4" w:rsidRPr="00E362AC">
        <w:rPr>
          <w:rFonts w:ascii="Calibri" w:hAnsi="Calibri" w:cs="Arial"/>
          <w:sz w:val="24"/>
          <w:szCs w:val="24"/>
        </w:rPr>
        <w:tab/>
      </w:r>
      <w:r w:rsidR="00037DF4" w:rsidRPr="00E362AC">
        <w:rPr>
          <w:rFonts w:ascii="Calibri" w:hAnsi="Calibri" w:cs="Arial"/>
          <w:sz w:val="24"/>
          <w:szCs w:val="24"/>
        </w:rPr>
        <w:tab/>
      </w:r>
      <w:r w:rsidR="00037DF4" w:rsidRPr="00E362AC">
        <w:rPr>
          <w:rFonts w:ascii="Calibri" w:hAnsi="Calibri" w:cs="Arial"/>
          <w:sz w:val="24"/>
          <w:szCs w:val="24"/>
        </w:rPr>
        <w:tab/>
      </w:r>
      <w:r w:rsidR="007F6782" w:rsidRPr="00E362AC">
        <w:rPr>
          <w:rFonts w:ascii="Calibri" w:hAnsi="Calibri" w:cs="Arial"/>
          <w:b/>
          <w:sz w:val="24"/>
          <w:szCs w:val="24"/>
        </w:rPr>
        <w:t>□</w:t>
      </w:r>
      <w:r w:rsidR="007F6782" w:rsidRPr="00E362AC">
        <w:rPr>
          <w:rFonts w:ascii="Calibri" w:hAnsi="Calibri" w:cs="Arial"/>
          <w:b/>
          <w:sz w:val="24"/>
          <w:szCs w:val="24"/>
        </w:rPr>
        <w:tab/>
      </w:r>
      <w:r w:rsidRPr="00E362AC">
        <w:rPr>
          <w:rFonts w:ascii="Calibri" w:hAnsi="Calibri" w:cs="Arial"/>
          <w:sz w:val="24"/>
          <w:szCs w:val="24"/>
        </w:rPr>
        <w:t>Input</w:t>
      </w:r>
    </w:p>
    <w:p w14:paraId="0BC79547" w14:textId="209814C6" w:rsidR="0080294B" w:rsidRPr="00E362AC" w:rsidRDefault="0080294B" w:rsidP="00037DF4">
      <w:pPr>
        <w:pStyle w:val="BodyText"/>
        <w:tabs>
          <w:tab w:val="left" w:pos="1843"/>
        </w:tabs>
        <w:rPr>
          <w:rFonts w:ascii="Calibri" w:hAnsi="Calibri"/>
        </w:rPr>
      </w:pPr>
      <w:proofErr w:type="gramStart"/>
      <w:r w:rsidRPr="00E362AC">
        <w:rPr>
          <w:rFonts w:ascii="Calibri" w:hAnsi="Calibri" w:cs="Arial"/>
          <w:b/>
          <w:sz w:val="24"/>
          <w:szCs w:val="24"/>
        </w:rPr>
        <w:t>□</w:t>
      </w:r>
      <w:r w:rsidRPr="00E362AC">
        <w:rPr>
          <w:rFonts w:ascii="Calibri" w:hAnsi="Calibri" w:cs="Arial"/>
          <w:sz w:val="24"/>
          <w:szCs w:val="24"/>
        </w:rPr>
        <w:t xml:space="preserve">  </w:t>
      </w:r>
      <w:r w:rsidRPr="00E362AC">
        <w:rPr>
          <w:rFonts w:ascii="Calibri" w:hAnsi="Calibri" w:cs="Arial"/>
        </w:rPr>
        <w:t>ENAV</w:t>
      </w:r>
      <w:proofErr w:type="gramEnd"/>
      <w:r w:rsidRPr="00E362AC">
        <w:rPr>
          <w:rFonts w:ascii="Calibri" w:hAnsi="Calibri" w:cs="Arial"/>
          <w:b/>
          <w:sz w:val="24"/>
          <w:szCs w:val="24"/>
        </w:rPr>
        <w:tab/>
        <w:t>□</w:t>
      </w:r>
      <w:r w:rsidRPr="00E362AC">
        <w:rPr>
          <w:rFonts w:ascii="Calibri" w:hAnsi="Calibri" w:cs="Arial"/>
          <w:sz w:val="24"/>
          <w:szCs w:val="24"/>
        </w:rPr>
        <w:t xml:space="preserve">  </w:t>
      </w:r>
      <w:r w:rsidR="003D2DC1" w:rsidRPr="00E362AC">
        <w:rPr>
          <w:rFonts w:ascii="Calibri" w:hAnsi="Calibri" w:cs="Arial"/>
        </w:rPr>
        <w:t>VTS</w:t>
      </w:r>
      <w:r w:rsidRPr="00E362AC">
        <w:rPr>
          <w:rFonts w:ascii="Calibri" w:hAnsi="Calibri" w:cs="Arial"/>
          <w:sz w:val="24"/>
          <w:szCs w:val="24"/>
        </w:rPr>
        <w:tab/>
      </w:r>
      <w:r w:rsidRPr="00E362AC">
        <w:rPr>
          <w:rFonts w:ascii="Calibri" w:hAnsi="Calibri" w:cs="Arial"/>
          <w:sz w:val="24"/>
          <w:szCs w:val="24"/>
        </w:rPr>
        <w:tab/>
      </w:r>
      <w:r w:rsidRPr="00E362AC">
        <w:rPr>
          <w:rFonts w:ascii="Calibri" w:hAnsi="Calibri" w:cs="Arial"/>
          <w:sz w:val="24"/>
          <w:szCs w:val="24"/>
        </w:rPr>
        <w:tab/>
      </w:r>
      <w:r w:rsidRPr="00E362AC">
        <w:rPr>
          <w:rFonts w:ascii="Calibri" w:hAnsi="Calibri" w:cs="Arial"/>
          <w:sz w:val="24"/>
          <w:szCs w:val="24"/>
        </w:rPr>
        <w:tab/>
      </w:r>
      <w:r w:rsidRPr="00E362AC">
        <w:rPr>
          <w:rFonts w:ascii="Calibri" w:hAnsi="Calibri" w:cs="Arial"/>
          <w:sz w:val="24"/>
          <w:szCs w:val="24"/>
        </w:rPr>
        <w:tab/>
      </w:r>
      <w:r w:rsidR="00037DF4" w:rsidRPr="00E362AC">
        <w:rPr>
          <w:rFonts w:ascii="Calibri" w:hAnsi="Calibri" w:cs="Arial"/>
          <w:sz w:val="24"/>
          <w:szCs w:val="24"/>
        </w:rPr>
        <w:tab/>
      </w:r>
      <w:r w:rsidR="00037DF4" w:rsidRPr="00E362AC">
        <w:rPr>
          <w:rFonts w:ascii="Calibri" w:hAnsi="Calibri" w:cs="Arial"/>
          <w:sz w:val="24"/>
          <w:szCs w:val="24"/>
        </w:rPr>
        <w:tab/>
      </w:r>
      <w:r w:rsidR="007F6782" w:rsidRPr="00E362AC">
        <w:rPr>
          <w:rFonts w:ascii="Calibri" w:hAnsi="Calibri" w:cs="Arial"/>
          <w:b/>
          <w:sz w:val="24"/>
          <w:szCs w:val="24"/>
        </w:rPr>
        <w:sym w:font="Wingdings" w:char="F0FE"/>
      </w:r>
      <w:r w:rsidR="007F6782" w:rsidRPr="00E362AC">
        <w:rPr>
          <w:rFonts w:ascii="Calibri" w:hAnsi="Calibri" w:cs="Arial"/>
          <w:sz w:val="24"/>
          <w:szCs w:val="24"/>
        </w:rPr>
        <w:t xml:space="preserve"> </w:t>
      </w:r>
      <w:r w:rsidRPr="00E362AC">
        <w:rPr>
          <w:rFonts w:ascii="Calibri" w:hAnsi="Calibri" w:cs="Arial"/>
          <w:sz w:val="24"/>
          <w:szCs w:val="24"/>
        </w:rPr>
        <w:t xml:space="preserve">  Information</w:t>
      </w:r>
    </w:p>
    <w:p w14:paraId="3E1C02C4" w14:textId="77777777" w:rsidR="0080294B" w:rsidRPr="00E362AC" w:rsidRDefault="0080294B" w:rsidP="00FE5674">
      <w:pPr>
        <w:pStyle w:val="BodyText"/>
        <w:tabs>
          <w:tab w:val="left" w:pos="2835"/>
        </w:tabs>
        <w:rPr>
          <w:rFonts w:ascii="Calibri" w:hAnsi="Calibri"/>
        </w:rPr>
      </w:pPr>
    </w:p>
    <w:p w14:paraId="4DD25FD9" w14:textId="6251B0EA" w:rsidR="00A446C9" w:rsidRPr="007A395D" w:rsidRDefault="00A446C9" w:rsidP="00FE5674">
      <w:pPr>
        <w:pStyle w:val="BodyText"/>
        <w:tabs>
          <w:tab w:val="left" w:pos="2835"/>
        </w:tabs>
        <w:rPr>
          <w:rFonts w:ascii="Calibri" w:hAnsi="Calibri"/>
        </w:rPr>
      </w:pPr>
      <w:r w:rsidRPr="00E362AC">
        <w:rPr>
          <w:rFonts w:ascii="Calibri" w:hAnsi="Calibri"/>
        </w:rPr>
        <w:t>Agenda item</w:t>
      </w:r>
      <w:r w:rsidR="00037DF4" w:rsidRPr="00E362AC">
        <w:rPr>
          <w:rFonts w:ascii="Calibri" w:hAnsi="Calibri"/>
        </w:rPr>
        <w:t xml:space="preserve"> </w:t>
      </w:r>
      <w:r w:rsidR="00037DF4" w:rsidRPr="00E362AC">
        <w:rPr>
          <w:rStyle w:val="FootnoteReference"/>
          <w:rFonts w:ascii="Calibri" w:hAnsi="Calibri"/>
          <w:sz w:val="22"/>
          <w:vertAlign w:val="superscript"/>
        </w:rPr>
        <w:footnoteReference w:id="2"/>
      </w:r>
      <w:r w:rsidR="001C44A3" w:rsidRPr="00E362AC">
        <w:rPr>
          <w:rFonts w:ascii="Calibri" w:hAnsi="Calibri"/>
        </w:rPr>
        <w:tab/>
      </w:r>
      <w:r w:rsidR="0080294B" w:rsidRPr="00E362AC">
        <w:rPr>
          <w:rFonts w:ascii="Calibri" w:hAnsi="Calibri"/>
        </w:rPr>
        <w:tab/>
      </w:r>
      <w:r w:rsidR="0080294B" w:rsidRPr="00E362AC">
        <w:rPr>
          <w:rFonts w:ascii="Calibri" w:hAnsi="Calibri"/>
        </w:rPr>
        <w:tab/>
      </w:r>
      <w:r w:rsidR="00E362AC" w:rsidRPr="00E362AC">
        <w:rPr>
          <w:rFonts w:ascii="Calibri" w:hAnsi="Calibri"/>
        </w:rPr>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7451731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230A4">
        <w:rPr>
          <w:rFonts w:ascii="Calibri" w:hAnsi="Calibri"/>
        </w:rPr>
        <w:t>A. Williams</w:t>
      </w:r>
      <w:r w:rsidR="00C3228C">
        <w:rPr>
          <w:rFonts w:ascii="Calibri" w:hAnsi="Calibri"/>
        </w:rPr>
        <w:t>, GLA R&amp;RNAV</w:t>
      </w:r>
    </w:p>
    <w:p w14:paraId="60BCC120" w14:textId="77777777" w:rsidR="0080294B" w:rsidRPr="007A395D" w:rsidRDefault="0080294B" w:rsidP="00FE5674">
      <w:pPr>
        <w:pStyle w:val="BodyText"/>
        <w:tabs>
          <w:tab w:val="left" w:pos="2835"/>
        </w:tabs>
        <w:rPr>
          <w:rFonts w:ascii="Calibri" w:hAnsi="Calibri"/>
        </w:rPr>
      </w:pPr>
    </w:p>
    <w:p w14:paraId="4834080C" w14:textId="7DCEC197" w:rsidR="00A446C9" w:rsidRPr="00605E43" w:rsidRDefault="007F6782" w:rsidP="00A446C9">
      <w:pPr>
        <w:pStyle w:val="Title"/>
        <w:rPr>
          <w:rFonts w:ascii="Calibri" w:hAnsi="Calibri"/>
          <w:color w:val="0070C0"/>
        </w:rPr>
      </w:pPr>
      <w:r>
        <w:rPr>
          <w:rFonts w:ascii="Calibri" w:hAnsi="Calibri"/>
          <w:color w:val="0070C0"/>
        </w:rPr>
        <w:t>Report on the Trial of Conspicuity Scale</w:t>
      </w:r>
    </w:p>
    <w:p w14:paraId="0F258596" w14:textId="50FB6E37" w:rsidR="00A446C9" w:rsidRPr="00605E43" w:rsidRDefault="00A446C9" w:rsidP="00605E43">
      <w:pPr>
        <w:pStyle w:val="Heading1"/>
      </w:pPr>
      <w:r w:rsidRPr="00605E43">
        <w:t>Summary</w:t>
      </w:r>
    </w:p>
    <w:p w14:paraId="469021B7" w14:textId="62E9F592" w:rsidR="007F6782" w:rsidRDefault="007F6782" w:rsidP="007F6782">
      <w:pPr>
        <w:pStyle w:val="BodyText"/>
        <w:rPr>
          <w:rFonts w:ascii="Calibri" w:hAnsi="Calibri"/>
        </w:rPr>
      </w:pPr>
      <w:r>
        <w:rPr>
          <w:rFonts w:ascii="Calibri" w:hAnsi="Calibri"/>
        </w:rPr>
        <w:t>The paper presented here</w:t>
      </w:r>
      <w:r w:rsidR="00C230A4">
        <w:rPr>
          <w:rFonts w:ascii="Calibri" w:hAnsi="Calibri"/>
        </w:rPr>
        <w:t xml:space="preserve"> </w:t>
      </w:r>
      <w:r>
        <w:rPr>
          <w:rFonts w:ascii="Calibri" w:hAnsi="Calibri"/>
        </w:rPr>
        <w:t xml:space="preserve">reports on an experiment carried out by GLA R&amp;RNAV earlier this year. The purpose of the trial was to establish and verify how well measurements carried out previously in the darkroom relate to experiences closer to those found in </w:t>
      </w:r>
      <w:r w:rsidR="00ED7CD3">
        <w:rPr>
          <w:rFonts w:ascii="Calibri" w:hAnsi="Calibri"/>
        </w:rPr>
        <w:t>practice</w:t>
      </w:r>
      <w:r>
        <w:rPr>
          <w:rFonts w:ascii="Calibri" w:hAnsi="Calibri"/>
        </w:rPr>
        <w:t>. The experiment was carried out in the R&amp;RNAV light range with several observers</w:t>
      </w:r>
      <w:r w:rsidR="00ED7CD3">
        <w:rPr>
          <w:rFonts w:ascii="Calibri" w:hAnsi="Calibri"/>
        </w:rPr>
        <w:t xml:space="preserve"> taking part.</w:t>
      </w:r>
      <w:r>
        <w:rPr>
          <w:rFonts w:ascii="Calibri" w:hAnsi="Calibri"/>
        </w:rPr>
        <w:t xml:space="preserve"> </w:t>
      </w:r>
      <w:r w:rsidR="00ED7CD3">
        <w:rPr>
          <w:rFonts w:ascii="Calibri" w:hAnsi="Calibri"/>
        </w:rPr>
        <w:t>It</w:t>
      </w:r>
      <w:r>
        <w:rPr>
          <w:rFonts w:ascii="Calibri" w:hAnsi="Calibri"/>
        </w:rPr>
        <w:t xml:space="preserve"> used a variety of flash shapes to understand the human visual system’</w:t>
      </w:r>
      <w:r w:rsidR="00ED7CD3">
        <w:rPr>
          <w:rFonts w:ascii="Calibri" w:hAnsi="Calibri"/>
        </w:rPr>
        <w:t>s response to such stimuli, and</w:t>
      </w:r>
      <w:r>
        <w:rPr>
          <w:rFonts w:ascii="Calibri" w:hAnsi="Calibri"/>
        </w:rPr>
        <w:t xml:space="preserve"> </w:t>
      </w:r>
      <w:r w:rsidR="00ED7CD3">
        <w:rPr>
          <w:rFonts w:ascii="Calibri" w:hAnsi="Calibri"/>
        </w:rPr>
        <w:t>t</w:t>
      </w:r>
      <w:r>
        <w:rPr>
          <w:rFonts w:ascii="Calibri" w:hAnsi="Calibri"/>
        </w:rPr>
        <w:t xml:space="preserve">he results are compared against effective intensity models to determine how well they match with observations. </w:t>
      </w:r>
    </w:p>
    <w:p w14:paraId="447EDBCC" w14:textId="3F25FFD0" w:rsidR="00ED7CD3" w:rsidRDefault="007F6782" w:rsidP="007F6782">
      <w:pPr>
        <w:pStyle w:val="BodyText"/>
        <w:rPr>
          <w:rFonts w:ascii="Calibri" w:hAnsi="Calibri"/>
        </w:rPr>
      </w:pPr>
      <w:r>
        <w:rPr>
          <w:rFonts w:ascii="Calibri" w:hAnsi="Calibri"/>
        </w:rPr>
        <w:t>The results show that models fit observations better when the visual constant is equal to 0.1 s rather than 0.2 s. It also shows that an improvement to the Modified Allard Method is possible by changing the convolution function used to represent the response of the eye.</w:t>
      </w:r>
    </w:p>
    <w:p w14:paraId="2FD3A81A" w14:textId="02D45A67" w:rsidR="00ED7CD3" w:rsidRDefault="00ED7CD3" w:rsidP="007F6782">
      <w:pPr>
        <w:pStyle w:val="BodyText"/>
        <w:rPr>
          <w:rFonts w:ascii="Calibri" w:hAnsi="Calibri"/>
        </w:rPr>
      </w:pPr>
      <w:r>
        <w:rPr>
          <w:rFonts w:ascii="Calibri" w:hAnsi="Calibri"/>
        </w:rPr>
        <w:t>The implication of the change in the visual constant on the effective intensity of short flashes can be dramatic (less so on longer flashes), and authorities should consider the impact of the change on the provision of services. The report discusses some of the</w:t>
      </w:r>
      <w:r w:rsidR="00B9050C">
        <w:rPr>
          <w:rFonts w:ascii="Calibri" w:hAnsi="Calibri"/>
        </w:rPr>
        <w:t>se</w:t>
      </w:r>
      <w:r>
        <w:rPr>
          <w:rFonts w:ascii="Calibri" w:hAnsi="Calibri"/>
        </w:rPr>
        <w:t xml:space="preserve"> issues.</w:t>
      </w:r>
    </w:p>
    <w:p w14:paraId="2AE4ED42" w14:textId="55596B6D" w:rsidR="00437D00" w:rsidRDefault="00437D00" w:rsidP="00437D00">
      <w:pPr>
        <w:pStyle w:val="Heading1"/>
      </w:pPr>
      <w:r>
        <w:t>Related papers</w:t>
      </w:r>
    </w:p>
    <w:p w14:paraId="2B6ED11F" w14:textId="7D3D673C" w:rsidR="00437D00" w:rsidRPr="007A395D" w:rsidRDefault="00FF18C8" w:rsidP="007F6782">
      <w:pPr>
        <w:pStyle w:val="BodyText"/>
        <w:rPr>
          <w:rFonts w:ascii="Calibri" w:hAnsi="Calibri"/>
        </w:rPr>
      </w:pPr>
      <w:r w:rsidRPr="00FF18C8">
        <w:rPr>
          <w:rFonts w:ascii="Calibri" w:hAnsi="Calibri"/>
        </w:rPr>
        <w:t>ENG7-9.14.1 RPT-06-AW-17 Trial of Conspicuity Scale</w:t>
      </w:r>
      <w:r>
        <w:rPr>
          <w:rFonts w:ascii="Calibri" w:hAnsi="Calibri"/>
        </w:rPr>
        <w:t>.</w:t>
      </w:r>
      <w:bookmarkStart w:id="0" w:name="_GoBack"/>
      <w:bookmarkEnd w:id="0"/>
    </w:p>
    <w:p w14:paraId="7A8D2F27" w14:textId="77777777" w:rsidR="00A446C9" w:rsidRPr="007A395D" w:rsidRDefault="00A446C9" w:rsidP="00605E43">
      <w:pPr>
        <w:pStyle w:val="Heading1"/>
      </w:pPr>
      <w:r w:rsidRPr="007A395D">
        <w:t>Action requested of the Committee</w:t>
      </w:r>
    </w:p>
    <w:p w14:paraId="16AE6650" w14:textId="6D859808" w:rsidR="004D1D85" w:rsidRPr="007A395D" w:rsidRDefault="00B9050C" w:rsidP="00B9050C">
      <w:pPr>
        <w:pStyle w:val="BodyText"/>
        <w:rPr>
          <w:rFonts w:ascii="Calibri" w:hAnsi="Calibri"/>
        </w:rPr>
      </w:pPr>
      <w:r>
        <w:rPr>
          <w:rFonts w:ascii="Calibri" w:hAnsi="Calibri"/>
        </w:rPr>
        <w:t>The Committee is requested to consider the attached report when reviewing the effective intensity recommendation and guideline.</w:t>
      </w: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B541E" w14:textId="77777777" w:rsidR="00274D52" w:rsidRDefault="00274D52" w:rsidP="00362CD9">
      <w:r>
        <w:separator/>
      </w:r>
    </w:p>
  </w:endnote>
  <w:endnote w:type="continuationSeparator" w:id="0">
    <w:p w14:paraId="341C877B" w14:textId="77777777" w:rsidR="00274D52" w:rsidRDefault="00274D5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F18C8">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F0C90" w14:textId="77777777" w:rsidR="00274D52" w:rsidRDefault="00274D52" w:rsidP="00362CD9">
      <w:r>
        <w:separator/>
      </w:r>
    </w:p>
  </w:footnote>
  <w:footnote w:type="continuationSeparator" w:id="0">
    <w:p w14:paraId="0A381139" w14:textId="77777777" w:rsidR="00274D52" w:rsidRDefault="00274D5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274D5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74D5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74D5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85BC5"/>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4D52"/>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4DD7"/>
    <w:rsid w:val="003C54CB"/>
    <w:rsid w:val="003C7A2A"/>
    <w:rsid w:val="003D2DC1"/>
    <w:rsid w:val="003D69D0"/>
    <w:rsid w:val="003F2918"/>
    <w:rsid w:val="003F430E"/>
    <w:rsid w:val="0041088C"/>
    <w:rsid w:val="00420A38"/>
    <w:rsid w:val="00431B19"/>
    <w:rsid w:val="00437D00"/>
    <w:rsid w:val="004661AD"/>
    <w:rsid w:val="004B4F21"/>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3A60"/>
    <w:rsid w:val="00605E43"/>
    <w:rsid w:val="006153BB"/>
    <w:rsid w:val="006652C3"/>
    <w:rsid w:val="00691FD0"/>
    <w:rsid w:val="00692148"/>
    <w:rsid w:val="006A1A1E"/>
    <w:rsid w:val="006C5948"/>
    <w:rsid w:val="006F2A74"/>
    <w:rsid w:val="007118F5"/>
    <w:rsid w:val="00712AA4"/>
    <w:rsid w:val="007146C4"/>
    <w:rsid w:val="00721AA1"/>
    <w:rsid w:val="0072281B"/>
    <w:rsid w:val="00724B67"/>
    <w:rsid w:val="007547F8"/>
    <w:rsid w:val="00765622"/>
    <w:rsid w:val="00770B6C"/>
    <w:rsid w:val="00783FEA"/>
    <w:rsid w:val="007A395D"/>
    <w:rsid w:val="007C346C"/>
    <w:rsid w:val="007F6782"/>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50C"/>
    <w:rsid w:val="00B90A27"/>
    <w:rsid w:val="00B9554D"/>
    <w:rsid w:val="00BB2B9F"/>
    <w:rsid w:val="00BB7D9E"/>
    <w:rsid w:val="00BC2334"/>
    <w:rsid w:val="00BD3CB8"/>
    <w:rsid w:val="00BD4E6F"/>
    <w:rsid w:val="00BF32F0"/>
    <w:rsid w:val="00BF4DCE"/>
    <w:rsid w:val="00C05CE5"/>
    <w:rsid w:val="00C230A4"/>
    <w:rsid w:val="00C3228C"/>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362AC"/>
    <w:rsid w:val="00E44DD2"/>
    <w:rsid w:val="00E558C3"/>
    <w:rsid w:val="00E55927"/>
    <w:rsid w:val="00E912A6"/>
    <w:rsid w:val="00EA4844"/>
    <w:rsid w:val="00EA4D9C"/>
    <w:rsid w:val="00EA5A97"/>
    <w:rsid w:val="00EB75EE"/>
    <w:rsid w:val="00ED7CD3"/>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0FF18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48565-9DF0-4F5E-A064-C6E08A5F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2017-09-07T21:36:00Z</dcterms:created>
  <dcterms:modified xsi:type="dcterms:W3CDTF">2017-09-07T21:38:00Z</dcterms:modified>
</cp:coreProperties>
</file>